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6FB1C" w14:textId="12F0623D" w:rsidR="008F1113" w:rsidRPr="008F1113" w:rsidRDefault="008F1113" w:rsidP="000D02CB">
      <w:pPr>
        <w:spacing w:after="0" w:line="240" w:lineRule="auto"/>
        <w:rPr>
          <w:rFonts w:ascii="Arial" w:eastAsia="Times New Roman" w:hAnsi="Arial" w:cs="Arial"/>
          <w:b/>
          <w:bCs/>
          <w:color w:val="000000" w:themeColor="text1"/>
          <w:sz w:val="24"/>
          <w:szCs w:val="24"/>
          <w:shd w:val="clear" w:color="auto" w:fill="FFFFFF"/>
          <w:lang w:eastAsia="en-GB"/>
        </w:rPr>
      </w:pPr>
      <w:r w:rsidRPr="008F1113">
        <w:rPr>
          <w:rFonts w:ascii="Arial" w:eastAsia="Times New Roman" w:hAnsi="Arial" w:cs="Arial"/>
          <w:b/>
          <w:bCs/>
          <w:color w:val="000000" w:themeColor="text1"/>
          <w:sz w:val="24"/>
          <w:szCs w:val="24"/>
          <w:shd w:val="clear" w:color="auto" w:fill="FFFFFF"/>
          <w:lang w:eastAsia="en-GB"/>
        </w:rPr>
        <w:t>Proposer: Iain Black</w:t>
      </w:r>
    </w:p>
    <w:p w14:paraId="24A25110" w14:textId="46A7815D" w:rsidR="008F1113" w:rsidRPr="008F1113" w:rsidRDefault="008F1113" w:rsidP="000D02CB">
      <w:pPr>
        <w:spacing w:after="0" w:line="240" w:lineRule="auto"/>
        <w:rPr>
          <w:rFonts w:ascii="Arial" w:eastAsia="Times New Roman" w:hAnsi="Arial" w:cs="Arial"/>
          <w:b/>
          <w:bCs/>
          <w:color w:val="000000" w:themeColor="text1"/>
          <w:sz w:val="24"/>
          <w:szCs w:val="24"/>
          <w:shd w:val="clear" w:color="auto" w:fill="FFFFFF"/>
          <w:lang w:eastAsia="en-GB"/>
        </w:rPr>
      </w:pPr>
      <w:r w:rsidRPr="008F1113">
        <w:rPr>
          <w:rFonts w:ascii="Arial" w:eastAsia="Times New Roman" w:hAnsi="Arial" w:cs="Arial"/>
          <w:b/>
          <w:bCs/>
          <w:color w:val="000000" w:themeColor="text1"/>
          <w:sz w:val="24"/>
          <w:szCs w:val="24"/>
          <w:shd w:val="clear" w:color="auto" w:fill="FFFFFF"/>
          <w:lang w:eastAsia="en-GB"/>
        </w:rPr>
        <w:t>Seconder: Mark Ballard</w:t>
      </w:r>
    </w:p>
    <w:p w14:paraId="22060C02" w14:textId="77777777" w:rsidR="008F1113" w:rsidRPr="008F1113" w:rsidRDefault="008F1113" w:rsidP="000D02CB">
      <w:pPr>
        <w:spacing w:after="0" w:line="240" w:lineRule="auto"/>
        <w:rPr>
          <w:rFonts w:ascii="Arial" w:eastAsia="Times New Roman" w:hAnsi="Arial" w:cs="Arial"/>
          <w:color w:val="000000" w:themeColor="text1"/>
          <w:sz w:val="24"/>
          <w:szCs w:val="24"/>
          <w:shd w:val="clear" w:color="auto" w:fill="FFFFFF"/>
          <w:lang w:eastAsia="en-GB"/>
        </w:rPr>
      </w:pPr>
    </w:p>
    <w:p w14:paraId="623FC7B4" w14:textId="629C5216" w:rsidR="000D02CB" w:rsidRPr="008F1113" w:rsidRDefault="000D02CB" w:rsidP="000D02CB">
      <w:pPr>
        <w:spacing w:after="0" w:line="240" w:lineRule="auto"/>
        <w:rPr>
          <w:rFonts w:ascii="Arial" w:eastAsia="Times New Roman" w:hAnsi="Arial" w:cs="Arial"/>
          <w:color w:val="000000" w:themeColor="text1"/>
          <w:sz w:val="24"/>
          <w:szCs w:val="24"/>
          <w:shd w:val="clear" w:color="auto" w:fill="FFFFFF"/>
          <w:lang w:eastAsia="en-GB"/>
        </w:rPr>
      </w:pPr>
      <w:r w:rsidRPr="008F1113">
        <w:rPr>
          <w:rFonts w:ascii="Arial" w:eastAsia="Times New Roman" w:hAnsi="Arial" w:cs="Arial"/>
          <w:color w:val="000000" w:themeColor="text1"/>
          <w:sz w:val="24"/>
          <w:szCs w:val="24"/>
          <w:shd w:val="clear" w:color="auto" w:fill="FFFFFF"/>
          <w:lang w:eastAsia="en-GB"/>
        </w:rPr>
        <w:t xml:space="preserve">Four years ago we welcomed the Scottish Government and local authorities across Scotland declaring a climate emergency. However, since then the Scottish Government has maintained a </w:t>
      </w:r>
      <w:r w:rsidR="00544FA5" w:rsidRPr="008F1113">
        <w:rPr>
          <w:rFonts w:ascii="Arial" w:eastAsia="Times New Roman" w:hAnsi="Arial" w:cs="Arial"/>
          <w:color w:val="000000" w:themeColor="text1"/>
          <w:sz w:val="24"/>
          <w:szCs w:val="24"/>
          <w:shd w:val="clear" w:color="auto" w:fill="FFFFFF"/>
          <w:lang w:eastAsia="en-GB"/>
        </w:rPr>
        <w:t>business-as-usual</w:t>
      </w:r>
      <w:r w:rsidRPr="008F1113">
        <w:rPr>
          <w:rFonts w:ascii="Arial" w:eastAsia="Times New Roman" w:hAnsi="Arial" w:cs="Arial"/>
          <w:color w:val="000000" w:themeColor="text1"/>
          <w:sz w:val="24"/>
          <w:szCs w:val="24"/>
          <w:shd w:val="clear" w:color="auto" w:fill="FFFFFF"/>
          <w:lang w:eastAsia="en-GB"/>
        </w:rPr>
        <w:t xml:space="preserve"> approach to legislation, governance, market regulation and funding.</w:t>
      </w:r>
    </w:p>
    <w:p w14:paraId="43DD31C9" w14:textId="77777777" w:rsidR="000D02CB" w:rsidRPr="008F1113" w:rsidRDefault="000D02CB" w:rsidP="000D02CB">
      <w:pPr>
        <w:spacing w:after="0" w:line="240" w:lineRule="auto"/>
        <w:rPr>
          <w:rFonts w:ascii="Arial" w:eastAsia="Times New Roman" w:hAnsi="Arial" w:cs="Arial"/>
          <w:color w:val="000000" w:themeColor="text1"/>
          <w:sz w:val="24"/>
          <w:szCs w:val="24"/>
          <w:shd w:val="clear" w:color="auto" w:fill="FFFFFF"/>
          <w:lang w:eastAsia="en-GB"/>
        </w:rPr>
      </w:pPr>
      <w:r w:rsidRPr="008F1113">
        <w:rPr>
          <w:rFonts w:ascii="Arial" w:eastAsia="Times New Roman" w:hAnsi="Arial" w:cs="Arial"/>
          <w:color w:val="000000" w:themeColor="text1"/>
          <w:sz w:val="24"/>
          <w:szCs w:val="24"/>
          <w:shd w:val="clear" w:color="auto" w:fill="FFFFFF"/>
          <w:lang w:eastAsia="en-GB"/>
        </w:rPr>
        <w:t> </w:t>
      </w:r>
    </w:p>
    <w:p w14:paraId="17CBCD5B" w14:textId="77777777" w:rsidR="000D02CB" w:rsidRPr="008F1113" w:rsidRDefault="000D02CB" w:rsidP="000D02CB">
      <w:pPr>
        <w:shd w:val="clear" w:color="auto" w:fill="FFFFFF"/>
        <w:spacing w:after="0" w:line="240" w:lineRule="auto"/>
        <w:rPr>
          <w:rFonts w:ascii="Arial" w:eastAsia="Times New Roman" w:hAnsi="Arial" w:cs="Arial"/>
          <w:color w:val="000000" w:themeColor="text1"/>
          <w:sz w:val="24"/>
          <w:szCs w:val="24"/>
          <w:lang w:eastAsia="en-GB"/>
        </w:rPr>
      </w:pPr>
      <w:r w:rsidRPr="008F1113">
        <w:rPr>
          <w:rFonts w:ascii="Arial" w:eastAsia="Times New Roman" w:hAnsi="Arial" w:cs="Arial"/>
          <w:color w:val="000000" w:themeColor="text1"/>
          <w:sz w:val="24"/>
          <w:szCs w:val="24"/>
          <w:lang w:eastAsia="en-GB"/>
        </w:rPr>
        <w:t>In the face of continuing climate breakdown, and the news that we are likely to breach the 1.5C climate threshold by 2027, the Scottish Government must finally adopt a crisis response approach to addressing the climate crisis we are in.  This would mean ruthlessly prioritising the action we need to tackle the causes and consequences of climate breakdown.  As we saw during the covid emergency, governments can provide unstinting direction and support required to address a crisis if they are motivated to do so.</w:t>
      </w:r>
    </w:p>
    <w:p w14:paraId="0091CDAA" w14:textId="77777777" w:rsidR="000D02CB" w:rsidRPr="008F1113" w:rsidRDefault="000D02CB" w:rsidP="000D02CB">
      <w:pPr>
        <w:spacing w:after="0" w:line="240" w:lineRule="auto"/>
        <w:rPr>
          <w:rFonts w:ascii="Arial" w:eastAsia="Times New Roman" w:hAnsi="Arial" w:cs="Arial"/>
          <w:color w:val="000000" w:themeColor="text1"/>
          <w:sz w:val="24"/>
          <w:szCs w:val="24"/>
          <w:shd w:val="clear" w:color="auto" w:fill="FFFFFF"/>
          <w:lang w:eastAsia="en-GB"/>
        </w:rPr>
      </w:pPr>
      <w:r w:rsidRPr="008F1113">
        <w:rPr>
          <w:rFonts w:ascii="Arial" w:eastAsia="Times New Roman" w:hAnsi="Arial" w:cs="Arial"/>
          <w:color w:val="000000" w:themeColor="text1"/>
          <w:sz w:val="24"/>
          <w:szCs w:val="24"/>
          <w:shd w:val="clear" w:color="auto" w:fill="FFFFFF"/>
          <w:lang w:eastAsia="en-GB"/>
        </w:rPr>
        <w:t> </w:t>
      </w:r>
    </w:p>
    <w:p w14:paraId="748BAFAC" w14:textId="7EC138F3" w:rsidR="000D02CB" w:rsidRPr="008F1113" w:rsidRDefault="000D02CB" w:rsidP="000D02CB">
      <w:pPr>
        <w:spacing w:after="0" w:line="240" w:lineRule="auto"/>
        <w:rPr>
          <w:rFonts w:ascii="Arial" w:eastAsia="Times New Roman" w:hAnsi="Arial" w:cs="Arial"/>
          <w:color w:val="000000" w:themeColor="text1"/>
          <w:sz w:val="24"/>
          <w:szCs w:val="24"/>
          <w:shd w:val="clear" w:color="auto" w:fill="FFFFFF"/>
          <w:lang w:eastAsia="en-GB"/>
        </w:rPr>
      </w:pPr>
      <w:r w:rsidRPr="008F1113">
        <w:rPr>
          <w:rFonts w:ascii="Arial" w:eastAsia="Times New Roman" w:hAnsi="Arial" w:cs="Arial"/>
          <w:color w:val="000000" w:themeColor="text1"/>
          <w:sz w:val="24"/>
          <w:szCs w:val="24"/>
          <w:shd w:val="clear" w:color="auto" w:fill="FFFFFF"/>
          <w:lang w:eastAsia="en-GB"/>
        </w:rPr>
        <w:t>We therefore propose th</w:t>
      </w:r>
      <w:r w:rsidR="00604B38">
        <w:rPr>
          <w:rFonts w:ascii="Arial" w:eastAsia="Times New Roman" w:hAnsi="Arial" w:cs="Arial"/>
          <w:color w:val="000000" w:themeColor="text1"/>
          <w:sz w:val="24"/>
          <w:szCs w:val="24"/>
          <w:shd w:val="clear" w:color="auto" w:fill="FFFFFF"/>
          <w:lang w:eastAsia="en-GB"/>
        </w:rPr>
        <w:t>at</w:t>
      </w:r>
      <w:r w:rsidRPr="008F1113">
        <w:rPr>
          <w:rFonts w:ascii="Arial" w:eastAsia="Times New Roman" w:hAnsi="Arial" w:cs="Arial"/>
          <w:color w:val="000000" w:themeColor="text1"/>
          <w:sz w:val="24"/>
          <w:szCs w:val="24"/>
          <w:shd w:val="clear" w:color="auto" w:fill="FFFFFF"/>
          <w:lang w:eastAsia="en-GB"/>
        </w:rPr>
        <w:t xml:space="preserve"> Friends of the Earth Scotland makes it clear that:</w:t>
      </w:r>
    </w:p>
    <w:p w14:paraId="2DDF4D2D" w14:textId="77777777" w:rsidR="000D02CB" w:rsidRPr="008F1113" w:rsidRDefault="000D02CB" w:rsidP="000D02CB">
      <w:pPr>
        <w:spacing w:after="0" w:line="240" w:lineRule="auto"/>
        <w:rPr>
          <w:rFonts w:ascii="Arial" w:eastAsia="Times New Roman" w:hAnsi="Arial" w:cs="Arial"/>
          <w:color w:val="000000" w:themeColor="text1"/>
          <w:sz w:val="24"/>
          <w:szCs w:val="24"/>
          <w:shd w:val="clear" w:color="auto" w:fill="FFFFFF"/>
          <w:lang w:eastAsia="en-GB"/>
        </w:rPr>
      </w:pPr>
      <w:r w:rsidRPr="008F1113">
        <w:rPr>
          <w:rFonts w:ascii="Arial" w:eastAsia="Times New Roman" w:hAnsi="Arial" w:cs="Arial"/>
          <w:color w:val="000000" w:themeColor="text1"/>
          <w:sz w:val="24"/>
          <w:szCs w:val="24"/>
          <w:shd w:val="clear" w:color="auto" w:fill="FFFFFF"/>
          <w:lang w:eastAsia="en-GB"/>
        </w:rPr>
        <w:t> </w:t>
      </w:r>
    </w:p>
    <w:p w14:paraId="6AA087BE" w14:textId="52D58049" w:rsidR="000D02CB" w:rsidRPr="008F1113" w:rsidRDefault="000D02CB" w:rsidP="000D02CB">
      <w:pPr>
        <w:shd w:val="clear" w:color="auto" w:fill="FFFFFF"/>
        <w:spacing w:after="0" w:line="240" w:lineRule="auto"/>
        <w:rPr>
          <w:rFonts w:ascii="Arial" w:eastAsia="Times New Roman" w:hAnsi="Arial" w:cs="Arial"/>
          <w:color w:val="000000" w:themeColor="text1"/>
          <w:sz w:val="24"/>
          <w:szCs w:val="24"/>
          <w:lang w:eastAsia="en-GB"/>
        </w:rPr>
      </w:pPr>
      <w:r w:rsidRPr="008F1113">
        <w:rPr>
          <w:rFonts w:ascii="Arial" w:eastAsia="Times New Roman" w:hAnsi="Arial" w:cs="Arial"/>
          <w:color w:val="000000" w:themeColor="text1"/>
          <w:sz w:val="24"/>
          <w:szCs w:val="24"/>
          <w:lang w:eastAsia="en-GB"/>
        </w:rPr>
        <w:t>It is no longer acceptable for the Scottish Government to talk about emergencies while maintain</w:t>
      </w:r>
      <w:r w:rsidR="00604B38">
        <w:rPr>
          <w:rFonts w:ascii="Arial" w:eastAsia="Times New Roman" w:hAnsi="Arial" w:cs="Arial"/>
          <w:color w:val="000000" w:themeColor="text1"/>
          <w:sz w:val="24"/>
          <w:szCs w:val="24"/>
          <w:lang w:eastAsia="en-GB"/>
        </w:rPr>
        <w:t>ing a</w:t>
      </w:r>
      <w:r w:rsidRPr="008F1113">
        <w:rPr>
          <w:rFonts w:ascii="Arial" w:eastAsia="Times New Roman" w:hAnsi="Arial" w:cs="Arial"/>
          <w:color w:val="000000" w:themeColor="text1"/>
          <w:sz w:val="24"/>
          <w:szCs w:val="24"/>
          <w:lang w:eastAsia="en-GB"/>
        </w:rPr>
        <w:t xml:space="preserve"> business as usual approach to government business.</w:t>
      </w:r>
    </w:p>
    <w:p w14:paraId="2B848068" w14:textId="77777777" w:rsidR="000D02CB" w:rsidRPr="008F1113" w:rsidRDefault="000D02CB" w:rsidP="000D02CB">
      <w:pPr>
        <w:shd w:val="clear" w:color="auto" w:fill="FFFFFF"/>
        <w:spacing w:after="0" w:line="240" w:lineRule="auto"/>
        <w:rPr>
          <w:rFonts w:ascii="Arial" w:eastAsia="Times New Roman" w:hAnsi="Arial" w:cs="Arial"/>
          <w:color w:val="000000" w:themeColor="text1"/>
          <w:sz w:val="24"/>
          <w:szCs w:val="24"/>
          <w:lang w:eastAsia="en-GB"/>
        </w:rPr>
      </w:pPr>
      <w:r w:rsidRPr="008F1113">
        <w:rPr>
          <w:rFonts w:ascii="Arial" w:eastAsia="Times New Roman" w:hAnsi="Arial" w:cs="Arial"/>
          <w:color w:val="000000" w:themeColor="text1"/>
          <w:sz w:val="24"/>
          <w:szCs w:val="24"/>
          <w:lang w:eastAsia="en-GB"/>
        </w:rPr>
        <w:t> </w:t>
      </w:r>
    </w:p>
    <w:p w14:paraId="153EDD57" w14:textId="4271AE8E" w:rsidR="000D02CB" w:rsidRPr="008F1113" w:rsidRDefault="004868F4" w:rsidP="000D02CB">
      <w:pPr>
        <w:shd w:val="clear" w:color="auto" w:fill="FFFFFF"/>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T</w:t>
      </w:r>
      <w:r w:rsidR="00604B38">
        <w:rPr>
          <w:rFonts w:ascii="Arial" w:eastAsia="Times New Roman" w:hAnsi="Arial" w:cs="Arial"/>
          <w:color w:val="000000" w:themeColor="text1"/>
          <w:sz w:val="24"/>
          <w:szCs w:val="24"/>
          <w:lang w:eastAsia="en-GB"/>
        </w:rPr>
        <w:t xml:space="preserve">he </w:t>
      </w:r>
      <w:r w:rsidR="000D02CB" w:rsidRPr="008F1113">
        <w:rPr>
          <w:rFonts w:ascii="Arial" w:eastAsia="Times New Roman" w:hAnsi="Arial" w:cs="Arial"/>
          <w:color w:val="000000" w:themeColor="text1"/>
          <w:sz w:val="24"/>
          <w:szCs w:val="24"/>
          <w:lang w:eastAsia="en-GB"/>
        </w:rPr>
        <w:t>appropriate response to the climate emergency is a dramatic and sustained shift in the speed, and scope of policy and action addressing the causes and consequences of climate crisis.</w:t>
      </w:r>
    </w:p>
    <w:p w14:paraId="27BE17FE" w14:textId="77777777" w:rsidR="000D02CB" w:rsidRPr="008F1113" w:rsidRDefault="000D02CB" w:rsidP="000D02CB">
      <w:pPr>
        <w:shd w:val="clear" w:color="auto" w:fill="FFFFFF"/>
        <w:spacing w:after="0" w:line="240" w:lineRule="auto"/>
        <w:rPr>
          <w:rFonts w:ascii="Arial" w:eastAsia="Times New Roman" w:hAnsi="Arial" w:cs="Arial"/>
          <w:color w:val="000000" w:themeColor="text1"/>
          <w:sz w:val="24"/>
          <w:szCs w:val="24"/>
          <w:lang w:eastAsia="en-GB"/>
        </w:rPr>
      </w:pPr>
      <w:r w:rsidRPr="008F1113">
        <w:rPr>
          <w:rFonts w:ascii="Arial" w:eastAsia="Times New Roman" w:hAnsi="Arial" w:cs="Arial"/>
          <w:color w:val="000000" w:themeColor="text1"/>
          <w:sz w:val="24"/>
          <w:szCs w:val="24"/>
          <w:lang w:eastAsia="en-GB"/>
        </w:rPr>
        <w:t> </w:t>
      </w:r>
    </w:p>
    <w:p w14:paraId="12A88140" w14:textId="2D64832D" w:rsidR="000D02CB" w:rsidRPr="008F1113" w:rsidRDefault="004868F4" w:rsidP="000D02CB">
      <w:pPr>
        <w:shd w:val="clear" w:color="auto" w:fill="FFFFFF"/>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S</w:t>
      </w:r>
      <w:r w:rsidR="000D02CB" w:rsidRPr="008F1113">
        <w:rPr>
          <w:rFonts w:ascii="Arial" w:eastAsia="Times New Roman" w:hAnsi="Arial" w:cs="Arial"/>
          <w:color w:val="000000" w:themeColor="text1"/>
          <w:sz w:val="24"/>
          <w:szCs w:val="24"/>
          <w:lang w:eastAsia="en-GB"/>
        </w:rPr>
        <w:t>uch a shift can only be achieved through a massive and long-term mobilisation of people in communities across Scotland and Scotland’s wealth and resources for the common good.  This should be conducted in a manner to ensure our Just Transition does not re-entrench our dependency on the oil and gas industry through false solutions leading to costs of living remain</w:t>
      </w:r>
      <w:r w:rsidR="00544FA5" w:rsidRPr="008F1113">
        <w:rPr>
          <w:rFonts w:ascii="Arial" w:eastAsia="Times New Roman" w:hAnsi="Arial" w:cs="Arial"/>
          <w:color w:val="000000" w:themeColor="text1"/>
          <w:sz w:val="24"/>
          <w:szCs w:val="24"/>
          <w:lang w:eastAsia="en-GB"/>
        </w:rPr>
        <w:t>ing under</w:t>
      </w:r>
      <w:r w:rsidR="000D02CB" w:rsidRPr="008F1113">
        <w:rPr>
          <w:rFonts w:ascii="Arial" w:eastAsia="Times New Roman" w:hAnsi="Arial" w:cs="Arial"/>
          <w:color w:val="000000" w:themeColor="text1"/>
          <w:sz w:val="24"/>
          <w:szCs w:val="24"/>
          <w:lang w:eastAsia="en-GB"/>
        </w:rPr>
        <w:t xml:space="preserve"> their control.</w:t>
      </w:r>
    </w:p>
    <w:p w14:paraId="3AECB03B" w14:textId="77777777" w:rsidR="000D02CB" w:rsidRPr="008F1113" w:rsidRDefault="000D02CB" w:rsidP="000D02CB">
      <w:pPr>
        <w:shd w:val="clear" w:color="auto" w:fill="FFFFFF"/>
        <w:spacing w:after="0" w:line="240" w:lineRule="auto"/>
        <w:rPr>
          <w:rFonts w:ascii="Arial" w:eastAsia="Times New Roman" w:hAnsi="Arial" w:cs="Arial"/>
          <w:color w:val="000000" w:themeColor="text1"/>
          <w:sz w:val="24"/>
          <w:szCs w:val="24"/>
          <w:lang w:eastAsia="en-GB"/>
        </w:rPr>
      </w:pPr>
      <w:r w:rsidRPr="008F1113">
        <w:rPr>
          <w:rFonts w:ascii="Arial" w:eastAsia="Times New Roman" w:hAnsi="Arial" w:cs="Arial"/>
          <w:color w:val="000000" w:themeColor="text1"/>
          <w:sz w:val="24"/>
          <w:szCs w:val="24"/>
          <w:lang w:eastAsia="en-GB"/>
        </w:rPr>
        <w:t> </w:t>
      </w:r>
    </w:p>
    <w:p w14:paraId="2531A279" w14:textId="6E12FC7D" w:rsidR="000D02CB" w:rsidRPr="008F1113" w:rsidRDefault="000D02CB" w:rsidP="000D02CB">
      <w:pPr>
        <w:shd w:val="clear" w:color="auto" w:fill="FFFFFF"/>
        <w:spacing w:after="0" w:line="240" w:lineRule="auto"/>
        <w:rPr>
          <w:rFonts w:ascii="Arial" w:eastAsia="Times New Roman" w:hAnsi="Arial" w:cs="Arial"/>
          <w:color w:val="000000" w:themeColor="text1"/>
          <w:sz w:val="24"/>
          <w:szCs w:val="24"/>
          <w:lang w:eastAsia="en-GB"/>
        </w:rPr>
      </w:pPr>
      <w:r w:rsidRPr="008F1113">
        <w:rPr>
          <w:rFonts w:ascii="Arial" w:eastAsia="Times New Roman" w:hAnsi="Arial" w:cs="Arial"/>
          <w:color w:val="000000" w:themeColor="text1"/>
          <w:sz w:val="24"/>
          <w:szCs w:val="24"/>
          <w:lang w:eastAsia="en-GB"/>
        </w:rPr>
        <w:t>This response should be overseen by convening a standing, cross</w:t>
      </w:r>
      <w:r w:rsidR="004868F4">
        <w:rPr>
          <w:rFonts w:ascii="Arial" w:eastAsia="Times New Roman" w:hAnsi="Arial" w:cs="Arial"/>
          <w:color w:val="000000" w:themeColor="text1"/>
          <w:sz w:val="24"/>
          <w:szCs w:val="24"/>
          <w:lang w:eastAsia="en-GB"/>
        </w:rPr>
        <w:t>-</w:t>
      </w:r>
      <w:r w:rsidRPr="008F1113">
        <w:rPr>
          <w:rFonts w:ascii="Arial" w:eastAsia="Times New Roman" w:hAnsi="Arial" w:cs="Arial"/>
          <w:color w:val="000000" w:themeColor="text1"/>
          <w:sz w:val="24"/>
          <w:szCs w:val="24"/>
          <w:lang w:eastAsia="en-GB"/>
        </w:rPr>
        <w:t>functional cabinet level climate response committee, similar to War Cabinets at Westminster, overseen by a citizens</w:t>
      </w:r>
      <w:r w:rsidR="0026444A">
        <w:rPr>
          <w:rFonts w:ascii="Arial" w:eastAsia="Times New Roman" w:hAnsi="Arial" w:cs="Arial"/>
          <w:color w:val="000000" w:themeColor="text1"/>
          <w:sz w:val="24"/>
          <w:szCs w:val="24"/>
          <w:lang w:eastAsia="en-GB"/>
        </w:rPr>
        <w:t>’</w:t>
      </w:r>
      <w:r w:rsidRPr="008F1113">
        <w:rPr>
          <w:rFonts w:ascii="Arial" w:eastAsia="Times New Roman" w:hAnsi="Arial" w:cs="Arial"/>
          <w:color w:val="000000" w:themeColor="text1"/>
          <w:sz w:val="24"/>
          <w:szCs w:val="24"/>
          <w:lang w:eastAsia="en-GB"/>
        </w:rPr>
        <w:t xml:space="preserve"> assembly, that is granted emergency powers to plan and coordinate action required by our national targets and international obligations.</w:t>
      </w:r>
    </w:p>
    <w:p w14:paraId="52FEBF91" w14:textId="77777777" w:rsidR="000F4F2E" w:rsidRPr="008F1113" w:rsidRDefault="000F4F2E">
      <w:pPr>
        <w:rPr>
          <w:color w:val="000000" w:themeColor="text1"/>
        </w:rPr>
      </w:pPr>
    </w:p>
    <w:sectPr w:rsidR="000F4F2E" w:rsidRPr="008F11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2CB"/>
    <w:rsid w:val="000C174F"/>
    <w:rsid w:val="000D02CB"/>
    <w:rsid w:val="000F4F2E"/>
    <w:rsid w:val="0026444A"/>
    <w:rsid w:val="004868F4"/>
    <w:rsid w:val="00544FA5"/>
    <w:rsid w:val="00604B38"/>
    <w:rsid w:val="008F1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804CA"/>
  <w15:chartTrackingRefBased/>
  <w15:docId w15:val="{A4F1F96B-1B42-4361-BA44-1E75E5BA6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354268">
      <w:bodyDiv w:val="1"/>
      <w:marLeft w:val="0"/>
      <w:marRight w:val="0"/>
      <w:marTop w:val="0"/>
      <w:marBottom w:val="0"/>
      <w:divBdr>
        <w:top w:val="none" w:sz="0" w:space="0" w:color="auto"/>
        <w:left w:val="none" w:sz="0" w:space="0" w:color="auto"/>
        <w:bottom w:val="none" w:sz="0" w:space="0" w:color="auto"/>
        <w:right w:val="none" w:sz="0" w:space="0" w:color="auto"/>
      </w:divBdr>
      <w:divsChild>
        <w:div w:id="1667321418">
          <w:marLeft w:val="0"/>
          <w:marRight w:val="0"/>
          <w:marTop w:val="0"/>
          <w:marBottom w:val="0"/>
          <w:divBdr>
            <w:top w:val="none" w:sz="0" w:space="0" w:color="auto"/>
            <w:left w:val="none" w:sz="0" w:space="0" w:color="auto"/>
            <w:bottom w:val="none" w:sz="0" w:space="0" w:color="auto"/>
            <w:right w:val="none" w:sz="0" w:space="0" w:color="auto"/>
          </w:divBdr>
        </w:div>
        <w:div w:id="372073950">
          <w:marLeft w:val="0"/>
          <w:marRight w:val="0"/>
          <w:marTop w:val="0"/>
          <w:marBottom w:val="0"/>
          <w:divBdr>
            <w:top w:val="none" w:sz="0" w:space="0" w:color="auto"/>
            <w:left w:val="none" w:sz="0" w:space="0" w:color="auto"/>
            <w:bottom w:val="none" w:sz="0" w:space="0" w:color="auto"/>
            <w:right w:val="none" w:sz="0" w:space="0" w:color="auto"/>
          </w:divBdr>
        </w:div>
        <w:div w:id="671378323">
          <w:marLeft w:val="0"/>
          <w:marRight w:val="0"/>
          <w:marTop w:val="0"/>
          <w:marBottom w:val="0"/>
          <w:divBdr>
            <w:top w:val="none" w:sz="0" w:space="0" w:color="auto"/>
            <w:left w:val="none" w:sz="0" w:space="0" w:color="auto"/>
            <w:bottom w:val="none" w:sz="0" w:space="0" w:color="auto"/>
            <w:right w:val="none" w:sz="0" w:space="0" w:color="auto"/>
          </w:divBdr>
        </w:div>
        <w:div w:id="284426826">
          <w:marLeft w:val="0"/>
          <w:marRight w:val="0"/>
          <w:marTop w:val="0"/>
          <w:marBottom w:val="0"/>
          <w:divBdr>
            <w:top w:val="none" w:sz="0" w:space="0" w:color="auto"/>
            <w:left w:val="none" w:sz="0" w:space="0" w:color="auto"/>
            <w:bottom w:val="none" w:sz="0" w:space="0" w:color="auto"/>
            <w:right w:val="none" w:sz="0" w:space="0" w:color="auto"/>
          </w:divBdr>
        </w:div>
        <w:div w:id="1612737192">
          <w:marLeft w:val="0"/>
          <w:marRight w:val="0"/>
          <w:marTop w:val="0"/>
          <w:marBottom w:val="0"/>
          <w:divBdr>
            <w:top w:val="none" w:sz="0" w:space="0" w:color="auto"/>
            <w:left w:val="none" w:sz="0" w:space="0" w:color="auto"/>
            <w:bottom w:val="none" w:sz="0" w:space="0" w:color="auto"/>
            <w:right w:val="none" w:sz="0" w:space="0" w:color="auto"/>
          </w:divBdr>
        </w:div>
        <w:div w:id="1437822278">
          <w:marLeft w:val="0"/>
          <w:marRight w:val="0"/>
          <w:marTop w:val="0"/>
          <w:marBottom w:val="0"/>
          <w:divBdr>
            <w:top w:val="none" w:sz="0" w:space="0" w:color="auto"/>
            <w:left w:val="none" w:sz="0" w:space="0" w:color="auto"/>
            <w:bottom w:val="none" w:sz="0" w:space="0" w:color="auto"/>
            <w:right w:val="none" w:sz="0" w:space="0" w:color="auto"/>
          </w:divBdr>
        </w:div>
        <w:div w:id="922956092">
          <w:marLeft w:val="0"/>
          <w:marRight w:val="0"/>
          <w:marTop w:val="0"/>
          <w:marBottom w:val="0"/>
          <w:divBdr>
            <w:top w:val="none" w:sz="0" w:space="0" w:color="auto"/>
            <w:left w:val="none" w:sz="0" w:space="0" w:color="auto"/>
            <w:bottom w:val="none" w:sz="0" w:space="0" w:color="auto"/>
            <w:right w:val="none" w:sz="0" w:space="0" w:color="auto"/>
          </w:divBdr>
        </w:div>
        <w:div w:id="1419057779">
          <w:marLeft w:val="0"/>
          <w:marRight w:val="0"/>
          <w:marTop w:val="0"/>
          <w:marBottom w:val="0"/>
          <w:divBdr>
            <w:top w:val="none" w:sz="0" w:space="0" w:color="auto"/>
            <w:left w:val="none" w:sz="0" w:space="0" w:color="auto"/>
            <w:bottom w:val="none" w:sz="0" w:space="0" w:color="auto"/>
            <w:right w:val="none" w:sz="0" w:space="0" w:color="auto"/>
          </w:divBdr>
        </w:div>
        <w:div w:id="977567197">
          <w:marLeft w:val="0"/>
          <w:marRight w:val="0"/>
          <w:marTop w:val="0"/>
          <w:marBottom w:val="0"/>
          <w:divBdr>
            <w:top w:val="none" w:sz="0" w:space="0" w:color="auto"/>
            <w:left w:val="none" w:sz="0" w:space="0" w:color="auto"/>
            <w:bottom w:val="none" w:sz="0" w:space="0" w:color="auto"/>
            <w:right w:val="none" w:sz="0" w:space="0" w:color="auto"/>
          </w:divBdr>
        </w:div>
        <w:div w:id="771515389">
          <w:marLeft w:val="0"/>
          <w:marRight w:val="0"/>
          <w:marTop w:val="0"/>
          <w:marBottom w:val="0"/>
          <w:divBdr>
            <w:top w:val="none" w:sz="0" w:space="0" w:color="auto"/>
            <w:left w:val="none" w:sz="0" w:space="0" w:color="auto"/>
            <w:bottom w:val="none" w:sz="0" w:space="0" w:color="auto"/>
            <w:right w:val="none" w:sz="0" w:space="0" w:color="auto"/>
          </w:divBdr>
        </w:div>
        <w:div w:id="2126388796">
          <w:marLeft w:val="0"/>
          <w:marRight w:val="0"/>
          <w:marTop w:val="0"/>
          <w:marBottom w:val="0"/>
          <w:divBdr>
            <w:top w:val="none" w:sz="0" w:space="0" w:color="auto"/>
            <w:left w:val="none" w:sz="0" w:space="0" w:color="auto"/>
            <w:bottom w:val="none" w:sz="0" w:space="0" w:color="auto"/>
            <w:right w:val="none" w:sz="0" w:space="0" w:color="auto"/>
          </w:divBdr>
        </w:div>
        <w:div w:id="1975329708">
          <w:marLeft w:val="0"/>
          <w:marRight w:val="0"/>
          <w:marTop w:val="0"/>
          <w:marBottom w:val="0"/>
          <w:divBdr>
            <w:top w:val="none" w:sz="0" w:space="0" w:color="auto"/>
            <w:left w:val="none" w:sz="0" w:space="0" w:color="auto"/>
            <w:bottom w:val="none" w:sz="0" w:space="0" w:color="auto"/>
            <w:right w:val="none" w:sz="0" w:space="0" w:color="auto"/>
          </w:divBdr>
        </w:div>
        <w:div w:id="412361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3b10edd-68f9-427b-bd30-7226422c232c">
      <Terms xmlns="http://schemas.microsoft.com/office/infopath/2007/PartnerControls"/>
    </lcf76f155ced4ddcb4097134ff3c332f>
    <TaxCatchAll xmlns="57ec3086-a657-40a1-acc0-64ccb408cd8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B4557862D36047AB886756916766ED" ma:contentTypeVersion="13" ma:contentTypeDescription="Create a new document." ma:contentTypeScope="" ma:versionID="95ebd2adc2798c0b3f8c8ba3039ed6fd">
  <xsd:schema xmlns:xsd="http://www.w3.org/2001/XMLSchema" xmlns:xs="http://www.w3.org/2001/XMLSchema" xmlns:p="http://schemas.microsoft.com/office/2006/metadata/properties" xmlns:ns2="13b10edd-68f9-427b-bd30-7226422c232c" xmlns:ns3="57ec3086-a657-40a1-acc0-64ccb408cd8a" targetNamespace="http://schemas.microsoft.com/office/2006/metadata/properties" ma:root="true" ma:fieldsID="b27fb328ff08125239ea29ad94f53dce" ns2:_="" ns3:_="">
    <xsd:import namespace="13b10edd-68f9-427b-bd30-7226422c232c"/>
    <xsd:import namespace="57ec3086-a657-40a1-acc0-64ccb408cd8a"/>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b10edd-68f9-427b-bd30-7226422c23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dd078f6a-6c70-4726-b923-a76765eb82f1"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ec3086-a657-40a1-acc0-64ccb408cd8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7e31dd1-92fb-47a2-8c36-dc0b9028ca54}" ma:internalName="TaxCatchAll" ma:showField="CatchAllData" ma:web="57ec3086-a657-40a1-acc0-64ccb408cd8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64BEE1-BE75-4E3F-B6AC-2C5FAED72ADB}">
  <ds:schemaRefs>
    <ds:schemaRef ds:uri="http://schemas.microsoft.com/sharepoint/v3/contenttype/forms"/>
  </ds:schemaRefs>
</ds:datastoreItem>
</file>

<file path=customXml/itemProps2.xml><?xml version="1.0" encoding="utf-8"?>
<ds:datastoreItem xmlns:ds="http://schemas.openxmlformats.org/officeDocument/2006/customXml" ds:itemID="{CBED0E12-F329-4C87-951C-F77BB73EFBE2}">
  <ds:schemaRefs>
    <ds:schemaRef ds:uri="http://schemas.microsoft.com/office/2006/metadata/properties"/>
    <ds:schemaRef ds:uri="http://schemas.microsoft.com/office/infopath/2007/PartnerControls"/>
    <ds:schemaRef ds:uri="13b10edd-68f9-427b-bd30-7226422c232c"/>
    <ds:schemaRef ds:uri="57ec3086-a657-40a1-acc0-64ccb408cd8a"/>
  </ds:schemaRefs>
</ds:datastoreItem>
</file>

<file path=customXml/itemProps3.xml><?xml version="1.0" encoding="utf-8"?>
<ds:datastoreItem xmlns:ds="http://schemas.openxmlformats.org/officeDocument/2006/customXml" ds:itemID="{D8BF3A42-362C-49BB-815F-D8F3A43D6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b10edd-68f9-427b-bd30-7226422c232c"/>
    <ds:schemaRef ds:uri="57ec3086-a657-40a1-acc0-64ccb408cd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Black</dc:creator>
  <cp:keywords/>
  <dc:description/>
  <cp:lastModifiedBy>Connal Hughes</cp:lastModifiedBy>
  <cp:revision>6</cp:revision>
  <dcterms:created xsi:type="dcterms:W3CDTF">2023-05-19T08:14:00Z</dcterms:created>
  <dcterms:modified xsi:type="dcterms:W3CDTF">2023-05-22T13:42:00Z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0x010100AAB4557862D36047AB886756916766ED</vt:lpwstr>
  </property>
  <property fmtid="{D5CDD505-2E9C-101B-9397-08002B2CF9AE}" pid="3" name="MediaServiceImageTags">
    <vt:lpwstr/>
  </property>
</Properties>
</file>